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473EB0" w:rsidP="00473EB0">
      <w:pPr>
        <w:ind w:left="284"/>
        <w:jc w:val="center"/>
        <w:rPr>
          <w:noProof/>
          <w:sz w:val="96"/>
          <w:lang w:eastAsia="fr-FR"/>
        </w:rPr>
      </w:pPr>
      <w:r>
        <w:rPr>
          <w:rFonts w:ascii="Bradley Hand ITC" w:hAnsi="Bradley Hand ITC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5BF5" wp14:editId="610BA829">
                <wp:simplePos x="0" y="0"/>
                <wp:positionH relativeFrom="column">
                  <wp:posOffset>-2850780</wp:posOffset>
                </wp:positionH>
                <wp:positionV relativeFrom="paragraph">
                  <wp:posOffset>-954385</wp:posOffset>
                </wp:positionV>
                <wp:extent cx="1992573" cy="10821964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1082196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34E2CE" id="Rectangle 5" o:spid="_x0000_s1026" style="position:absolute;margin-left:-224.45pt;margin-top:-75.15pt;width:156.9pt;height:8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kwIAAHsFAAAOAAAAZHJzL2Uyb0RvYy54bWysVN9P2zAQfp+0/8Hy+0jStUArUlSBmCYh&#10;qICJZ9exm2iOz7Pdpt1fv7OdBMbYyzSQXJ/vu+9+5O4uLg+tInthXQO6pMVJTonQHKpGb0v67enm&#10;0zklzjNdMQValPQoHL1cfvxw0ZmFmEANqhKWIIl2i86UtPbeLLLM8Vq0zJ2AERqVEmzLPIp2m1WW&#10;dcjeqmyS56dZB7YyFrhwDl+vk5IuI7+Ugvt7KZ3wRJUUY/PxtPHchDNbXrDF1jJTN7wPg/1DFC1r&#10;NDodqa6ZZ2Rnmz+o2oZbcCD9CYc2AykbLmIOmE2Rv8nmsWZGxFywOM6MZXL/j5bf7deWNFVJZ5Ro&#10;1uInesCiMb1VgsxCeTrjFoh6NGvbSw6vIdeDtG34xSzIIZb0OJZUHDzh+FjM55PZ2WdKOOqK/HxS&#10;zE+ngTZ7sTfW+S8CWhIuJbXoP9aS7W+dT9ABEtw5UE110ygVBbvdXClL9ix84Pwc/3v232BKB7CG&#10;YJYYw0sWckvZxJs/KhFwSj8IiUXB+CcxktiOYvRTfS/Sc80qkVzPcvwbPIfmDeiYZSQLrBJ9j7w9&#10;wYBMJIE3Rddjg5mIXTwa5n8LKBmO6OgRtB8N20aDfc9Y+dFrwg+FSeUIldlAdcQ2sZDmxxl+0+C3&#10;umXOr5nFgcHRwiXg7/GQCrqSQn+jpAb78733gMc+Ri0lHQ5gSd2PHbOCEvVVY4fPi+k0TGwUprOz&#10;CQr2tWbzWqN37RVgCxS4bgyP14D3arhKC+0z7opV8Ioqpjn6Lin3dhCufFoMuG24WK0iDKfUMH+r&#10;Hw0P5KGqoRefDs/Mmr5hPTb7HQzDyhZv+jZhg6WG1c6DbGJTv9S1rzdOeGyYfhuFFfJajqiXnbn8&#10;BQAA//8DAFBLAwQUAAYACAAAACEAPFBQfOUAAAAPAQAADwAAAGRycy9kb3ducmV2LnhtbEyPTUvD&#10;QBCG74L/YRnBW7r5aKSN2RRp8SJKMUp7nSbbJGQ/QnbbRH+940lvM8zDO8+bb2at2FWOrrNGQLQI&#10;gUlT2bozjYDPj+dgBcx5NDUqa6SAL+lgU9ze5JjVdjLv8lr6hlGIcRkKaL0fMs5d1UqNbmEHaeh2&#10;tqNGT+vY8HrEicK14nEYPnCNnaEPLQ5y28qqLy9awFsTf+/weIhfejftt7uzKl97JcT93fz0CMzL&#10;2f/B8KtP6lCQ08leTO2YEhAsl6s1sTRFaZgAIyaIkjQCdiI6TZM18CLn/3sUPwAAAP//AwBQSwEC&#10;LQAUAAYACAAAACEAtoM4kv4AAADhAQAAEwAAAAAAAAAAAAAAAAAAAAAAW0NvbnRlbnRfVHlwZXNd&#10;LnhtbFBLAQItABQABgAIAAAAIQA4/SH/1gAAAJQBAAALAAAAAAAAAAAAAAAAAC8BAABfcmVscy8u&#10;cmVsc1BLAQItABQABgAIAAAAIQCkQtYLkwIAAHsFAAAOAAAAAAAAAAAAAAAAAC4CAABkcnMvZTJv&#10;RG9jLnhtbFBLAQItABQABgAIAAAAIQA8UFB85QAAAA8BAAAPAAAAAAAAAAAAAAAAAO0EAABkcnMv&#10;ZG93bnJldi54bWxQSwUGAAAAAAQABADzAAAA/wUAAAAA&#10;" fillcolor="teal" stroked="f" strokeweight="2pt"/>
            </w:pict>
          </mc:Fallback>
        </mc:AlternateContent>
      </w:r>
    </w:p>
    <w:p w:rsidR="00473EB0" w:rsidRPr="004B6ACC" w:rsidRDefault="00473EB0" w:rsidP="004B6ACC">
      <w:pPr>
        <w:ind w:left="284"/>
        <w:jc w:val="center"/>
        <w:rPr>
          <w:noProof/>
          <w:sz w:val="96"/>
          <w:lang w:eastAsia="fr-FR"/>
        </w:rPr>
      </w:pPr>
    </w:p>
    <w:p w:rsidR="00473EB0" w:rsidRPr="00C8183A" w:rsidRDefault="00473EB0" w:rsidP="00473EB0">
      <w:pPr>
        <w:jc w:val="center"/>
        <w:rPr>
          <w:rFonts w:ascii="Arial" w:hAnsi="Arial" w:cs="Arial"/>
          <w:b/>
          <w:sz w:val="96"/>
        </w:rPr>
      </w:pPr>
      <w:r w:rsidRPr="00C8183A">
        <w:rPr>
          <w:rFonts w:ascii="Arial" w:hAnsi="Arial" w:cs="Arial"/>
          <w:b/>
          <w:sz w:val="96"/>
        </w:rPr>
        <w:t>Dossier demande de subvention</w:t>
      </w:r>
    </w:p>
    <w:p w:rsidR="00473EB0" w:rsidRDefault="00BA6287" w:rsidP="00473EB0">
      <w:pPr>
        <w:jc w:val="center"/>
        <w:rPr>
          <w:sz w:val="96"/>
        </w:rPr>
      </w:pPr>
      <w:r>
        <w:rPr>
          <w:noProof/>
          <w:sz w:val="96"/>
          <w:lang w:eastAsia="fr-FR"/>
        </w:rPr>
        <w:drawing>
          <wp:anchor distT="0" distB="0" distL="114300" distR="114300" simplePos="0" relativeHeight="251660288" behindDoc="0" locked="0" layoutInCell="1" allowOverlap="1" wp14:anchorId="360D6FC4" wp14:editId="3C8594D0">
            <wp:simplePos x="0" y="0"/>
            <wp:positionH relativeFrom="column">
              <wp:posOffset>854710</wp:posOffset>
            </wp:positionH>
            <wp:positionV relativeFrom="paragraph">
              <wp:posOffset>888365</wp:posOffset>
            </wp:positionV>
            <wp:extent cx="2357755" cy="20059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25"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BBB65" wp14:editId="0050C7CB">
                <wp:simplePos x="0" y="0"/>
                <wp:positionH relativeFrom="column">
                  <wp:posOffset>-382270</wp:posOffset>
                </wp:positionH>
                <wp:positionV relativeFrom="paragraph">
                  <wp:posOffset>3528518</wp:posOffset>
                </wp:positionV>
                <wp:extent cx="4922874" cy="1137684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25" w:rsidRDefault="00B94525" w:rsidP="00B94525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t xml:space="preserve"> route du Loch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29555 Quimper Cedex 9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02 98 76 01 11</w:t>
                            </w:r>
                          </w:p>
                          <w:p w:rsidR="00B94525" w:rsidRDefault="00DB13C9" w:rsidP="00B94525">
                            <w:pPr>
                              <w:jc w:val="center"/>
                            </w:pPr>
                            <w:hyperlink r:id="rId10" w:history="1">
                              <w:r w:rsidR="00B94525" w:rsidRPr="00282DE0">
                                <w:rPr>
                                  <w:rStyle w:val="Lienhypertexte"/>
                                </w:rPr>
                                <w:t>fondationcafinistere@ca-finistere.fr</w:t>
                              </w:r>
                            </w:hyperlink>
                          </w:p>
                          <w:p w:rsidR="00B94525" w:rsidRDefault="00B94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FBBB6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1pt;margin-top:277.85pt;width:387.65pt;height:8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8xkQIAAJAFAAAOAAAAZHJzL2Uyb0RvYy54bWysVEtPGzEQvlfqf7B8L5sXECI2KA1KVQkB&#10;KlRIvTlem1i1Pa7tZDf8+o69m0cpF6pedseeb2Y83zwurxqjyUb4oMCWtH/So0RYDpWyzyX9/rj4&#10;NKYkRGYrpsGKkm5FoFfTjx8uazcRA1iBroQn6MSGSe1KuorRTYoi8JUwLJyAExaVErxhEY/+uag8&#10;q9G70cWg1zsravCV88BFCHh73SrpNPuXUvB4J2UQkeiS4tti/vr8XaZvMb1kk2fP3Erx7hnsH15h&#10;mLIYdO/qmkVG1l795coo7iGAjCccTAFSKi5yDphNv/cqm4cVcyLnguQEt6cp/D+3/HZz74mqSjqk&#10;xDKDJfqBhSKVIFE0UZBhoqh2YYLIB4fY2HyGBku9uw94mTJvpDfpjzkR1CPZ2z3B6IlwvBxdDAbj&#10;8xElHHX9/vD8bDxKfoqDufMhfhFgSBJK6rGCmVi2uQmxhe4gKVoAraqF0jofUteIufZkw7DeOuZH&#10;ovM/UNqSuqRnw9NedmwhmbeetU1uRO6bLlxKvU0xS3GrRcJo+01I5C1n+kZsxrmw+/gZnVASQ73H&#10;sMMfXvUe4zYPtMiRwca9sVEWfM4+D9qBsurnjjLZ4rE2R3knMTbLpmuJJVRb7AgP7VgFxxcKq3bD&#10;QrxnHucImwB3Q7zDj9SArEMnUbIC//LWfcJje6OWkhrnsqTh15p5QYn+arHxL/qjURrkfBidng/w&#10;4I81y2ONXZs5YCv0cQs5nsWEj3onSg/mCVfILEVFFbMcY5c07sR5bLcFriAuZrMMwtF1LN7YB8eT&#10;60Rv6snH5ol51zVump5b2E0wm7zq3xabLC3M1hGkys2dCG5Z7YjHsc/j0a2otFeOzxl1WKTT3wAA&#10;AP//AwBQSwMEFAAGAAgAAAAhAFwcI6njAAAACwEAAA8AAABkcnMvZG93bnJldi54bWxMj8FOwzAM&#10;hu9IvENkJC5oS7uSFUrTCSFgEretA8Qta0xb0SRVk7Xl7TEnuNnyp9/fn29m07ERB986KyFeRsDQ&#10;Vk63tpZwKJ8WN8B8UFarzlmU8I0eNsX5Wa4y7Sa7w3EfakYh1mdKQhNCn3HuqwaN8kvXo6XbpxuM&#10;CrQONdeDmijcdHwVRWtuVGvpQ6N6fGiw+tqfjISPq/r9xc/Pr1Mikv5xO5bpmy6lvLyY7++ABZzD&#10;Hwy/+qQOBTkd3clqzzoJi3W0IlSCECIFRkQaixjYkYbk+hZ4kfP/HYofAAAA//8DAFBLAQItABQA&#10;BgAIAAAAIQC2gziS/gAAAOEBAAATAAAAAAAAAAAAAAAAAAAAAABbQ29udGVudF9UeXBlc10ueG1s&#10;UEsBAi0AFAAGAAgAAAAhADj9If/WAAAAlAEAAAsAAAAAAAAAAAAAAAAALwEAAF9yZWxzLy5yZWxz&#10;UEsBAi0AFAAGAAgAAAAhACYODzGRAgAAkAUAAA4AAAAAAAAAAAAAAAAALgIAAGRycy9lMm9Eb2Mu&#10;eG1sUEsBAi0AFAAGAAgAAAAhAFwcI6njAAAACwEAAA8AAAAAAAAAAAAAAAAA6wQAAGRycy9kb3du&#10;cmV2LnhtbFBLBQYAAAAABAAEAPMAAAD7BQAAAAA=&#10;" fillcolor="white [3201]" stroked="f" strokeweight=".5pt">
                <v:textbox>
                  <w:txbxContent>
                    <w:p w:rsidR="00B94525" w:rsidRDefault="00B94525" w:rsidP="00B94525">
                      <w:pPr>
                        <w:spacing w:after="0"/>
                        <w:jc w:val="center"/>
                      </w:pPr>
                      <w:r>
                        <w:t>7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>
                        <w:t xml:space="preserve"> route du Loch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29555 Quimper Cedex 9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02 98 76 01 11</w:t>
                      </w:r>
                    </w:p>
                    <w:p w:rsidR="00B94525" w:rsidRDefault="00225138" w:rsidP="00B94525">
                      <w:pPr>
                        <w:jc w:val="center"/>
                      </w:pPr>
                      <w:hyperlink r:id="rId11" w:history="1">
                        <w:r w:rsidR="00B94525" w:rsidRPr="00282DE0">
                          <w:rPr>
                            <w:rStyle w:val="Lienhypertexte"/>
                          </w:rPr>
                          <w:t>fondationcafinistere@ca-finistere.fr</w:t>
                        </w:r>
                      </w:hyperlink>
                    </w:p>
                    <w:p w:rsidR="00B94525" w:rsidRDefault="00B94525"/>
                  </w:txbxContent>
                </v:textbox>
              </v:shape>
            </w:pict>
          </mc:Fallback>
        </mc:AlternateContent>
      </w:r>
    </w:p>
    <w:p w:rsidR="00473EB0" w:rsidRDefault="00473EB0" w:rsidP="00473EB0">
      <w:pPr>
        <w:jc w:val="center"/>
        <w:rPr>
          <w:sz w:val="96"/>
        </w:rPr>
        <w:sectPr w:rsidR="00473EB0" w:rsidSect="00C53FD6">
          <w:footerReference w:type="default" r:id="rId12"/>
          <w:pgSz w:w="11906" w:h="16838"/>
          <w:pgMar w:top="1417" w:right="1417" w:bottom="1417" w:left="4253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(avec les fonctions des membres dans l’association)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Rapport d’activité de la dernière année (ou/et procès-verbal de la dernière Assemblée Générale)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(code IBAN et code SWIFT)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Plusieurs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photo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du projet en haute définition en mentionnant les crédits photos associés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Logo de la structure</w:t>
      </w:r>
    </w:p>
    <w:p w:rsidR="00BA6287" w:rsidRDefault="00BA6287" w:rsidP="00BA6287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BA6287" w:rsidRPr="00DF5C14" w:rsidRDefault="00BA6287" w:rsidP="00BA6287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 xml:space="preserve">En supplément de ces pièces pour les collectivités </w:t>
      </w: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publiques (ou assimilées)</w:t>
      </w: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 :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du conseil municipal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PV d’installation du Maire en place</w:t>
      </w:r>
    </w:p>
    <w:p w:rsidR="00EE0D3C" w:rsidRPr="00BA6287" w:rsidRDefault="00BA6287" w:rsidP="00BA6287">
      <w:pPr>
        <w:spacing w:before="120" w:after="120" w:line="360" w:lineRule="auto"/>
        <w:ind w:left="714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Le ou les PV de conseil municipal qui valide(nt) l’opération pour </w:t>
      </w:r>
      <w:proofErr w:type="gramStart"/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laquelle</w:t>
      </w:r>
      <w:proofErr w:type="gramEnd"/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une subvention est demandée</w:t>
      </w:r>
    </w:p>
    <w:p w:rsidR="0049231A" w:rsidRDefault="00BA6287">
      <w:r w:rsidRPr="00BA6287"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E9DE" wp14:editId="0240CBBC">
                <wp:simplePos x="0" y="0"/>
                <wp:positionH relativeFrom="column">
                  <wp:posOffset>-474980</wp:posOffset>
                </wp:positionH>
                <wp:positionV relativeFrom="paragraph">
                  <wp:posOffset>28575</wp:posOffset>
                </wp:positionV>
                <wp:extent cx="6390005" cy="11480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17" w:rsidRPr="00AC0F17" w:rsidRDefault="00AE01F0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="00AC0F17"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8E9DE" id="Zone de texte 2" o:spid="_x0000_s1027" type="#_x0000_t202" style="position:absolute;margin-left:-37.4pt;margin-top:2.25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EVkQIAAJcFAAAOAAAAZHJzL2Uyb0RvYy54bWysVEtvGyEQvlfqf0Dc6127TupYWUeuo1SV&#10;oiRqUkXqDbMQowJDAXvX+fUd2PWjaS6petkF5pvXN4/zi9ZoshE+KLAVHQ5KSoTlUCv7VNHvD1cf&#10;JpSEyGzNNFhR0a0I9GL2/t1546ZiBCvQtfAEjdgwbVxFVzG6aVEEvhKGhQE4YVEowRsW8eqfitqz&#10;Bq0bXYzK8rRowNfOAxch4OtlJ6SzbF9KweOtlEFEoiuKscX89fm7TN9ids6mT565leJ9GOwfojBM&#10;WXS6N3XJIiNrr/4yZRT3EEDGAQdTgJSKi5wDZjMsX2Rzv2JO5FyQnOD2NIX/Z5bfbO48UXVFR5RY&#10;ZrBEP7BQpBYkijYKMkoUNS5MEXnvEBvbz9BiqXfvAR9T5q30Jv0xJ4JyJHu7JxgtEY6Ppx/PyrI8&#10;oYSjbDgcT8pJLkFxUHc+xC8CDEmHinqsYCaWba5DxFAQuoMkbwG0qq+U1vmSukYstCcbhvXWMQeJ&#10;Gn+gtCVNCuWkzIYtJPXOsrbJjMh907tLqXcp5lPcapEw2n4TEnnLmb7im3Eu7N5/RieURFdvUezx&#10;h6jeotzlgRrZM9i4VzbKgs/Z50E7UFb/3FEmOzwSfpR3OsZ22eaG2XfAEuotNoaHbrqC41cKi3fN&#10;QrxjHscJewFXRLzFj9SA5EN/omQF/vm194THLkcpJQ2OZ0XDrzXzghL91WL/nw3H4zTP+TI++TTC&#10;iz+WLI8ldm0WgB0xxGXkeD4mfNS7o/RgHnGTzJNXFDHL0XdF4+64iN3SwE3ExXyeQTjBjsVre+94&#10;Mp1YTq350D4y7/r+TUN0A7tBZtMXbdxhk6aF+TqCVLnHE88dqz3/OP259ftNldbL8T2jDvt09hsA&#10;AP//AwBQSwMEFAAGAAgAAAAhAC9LmkDhAAAACQEAAA8AAABkcnMvZG93bnJldi54bWxMj8FOwzAQ&#10;RO9I/IO1SFxQ65Q0bQlxKoSAStxoCoibGy9JRLyOYjcJf89ygtusZjTzNttOthUD9r5xpGAxj0Ag&#10;lc40VCk4FI+zDQgfNBndOkIF3+hhm5+fZTo1bqQXHPahElxCPtUK6hC6VEpf1mi1n7sOib1P11sd&#10;+OwraXo9crlt5XUUraTVDfFCrTu8r7H82p+sgo+r6v3ZT0+vY5zE3cNuKNZvplDq8mK6uwURcAp/&#10;YfjFZ3TImenoTmS8aBXM1ktGDwqWCQj2b+IFiyMHN0kMMs/k/w/yHwAAAP//AwBQSwECLQAUAAYA&#10;CAAAACEAtoM4kv4AAADhAQAAEwAAAAAAAAAAAAAAAAAAAAAAW0NvbnRlbnRfVHlwZXNdLnhtbFBL&#10;AQItABQABgAIAAAAIQA4/SH/1gAAAJQBAAALAAAAAAAAAAAAAAAAAC8BAABfcmVscy8ucmVsc1BL&#10;AQItABQABgAIAAAAIQC5ApEVkQIAAJcFAAAOAAAAAAAAAAAAAAAAAC4CAABkcnMvZTJvRG9jLnht&#10;bFBLAQItABQABgAIAAAAIQAvS5pA4QAAAAkBAAAPAAAAAAAAAAAAAAAAAOsEAABkcnMvZG93bnJl&#10;di54bWxQSwUGAAAAAAQABADzAAAA+QUAAAAA&#10;" fillcolor="white [3201]" stroked="f" strokeweight=".5pt">
                <v:textbox>
                  <w:txbxContent>
                    <w:p w:rsidR="00AC0F17" w:rsidRPr="00AC0F17" w:rsidRDefault="00AE01F0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="00AC0F17"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49231A"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DB13C9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DB13C9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DB13C9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DB13C9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3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DB13C9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DB13C9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DB13C9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DB13C9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DB13C9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DB13C9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1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DB13C9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7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1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1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2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431346" w:rsidP="00BA6287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2020**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431346" w:rsidP="00BA6287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2021</w:t>
            </w:r>
            <w:r w:rsidR="00147274"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431346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431346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2021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F22046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431346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431346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2021</w:t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bookmarkStart w:id="51" w:name="_GoBack"/>
            <w:bookmarkEnd w:id="51"/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Default="00F51A41" w:rsidP="00F51A41"/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Les données à caractère personnel recueillies sont destinées à la Caisse Régionale du Crédit Agricole du Finistère, responsable du traitement, et seront utilisées pour les finalités suivantes, acceptées sans réserve par la personne concernée : l’étude du dossier de candidature ; prise de contact invitations aux événements du Crédit Agricole du Finistère tels que l’Assemblée Générale et remise des prix de l’appel à projets. </w:t>
      </w:r>
    </w:p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lastRenderedPageBreak/>
        <w:t>Le signataire du dossier de candidature donne son consentement à l’utilisation de ses données dans le cadre des finalités poursuivies, telles que détaillées dans la Politique de protection des données personnelles de la Caisse Régionale disponible sur le site </w:t>
      </w:r>
      <w:hyperlink r:id="rId14" w:tgtFrame="_blank" w:history="1">
        <w:r w:rsidRPr="00582262">
          <w:rPr>
            <w:rStyle w:val="Lienhypertexte"/>
            <w:rFonts w:ascii="Calibri" w:hAnsi="Calibri"/>
            <w:i/>
            <w:iCs/>
            <w:sz w:val="24"/>
            <w:szCs w:val="24"/>
          </w:rPr>
          <w:t>www.ca-finistere.fr</w:t>
        </w:r>
      </w:hyperlink>
      <w:r w:rsidRPr="00582262">
        <w:rPr>
          <w:rFonts w:ascii="Calibri" w:hAnsi="Calibri"/>
          <w:i/>
          <w:iCs/>
          <w:color w:val="000000"/>
          <w:sz w:val="24"/>
          <w:szCs w:val="24"/>
        </w:rPr>
        <w:t>,  ainsi qu’au partage de celles-ci avec les autres entités du Groupe Crédit Agricole. </w:t>
      </w:r>
    </w:p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Faute de fourniture de ces données, la Caisse Régionale du Crédit Agricole du Finistère sera dans l’impossibilité d’étudier le dossier de candidature soumis.</w:t>
      </w:r>
    </w:p>
    <w:p w:rsidR="00BA6287" w:rsidRDefault="00BA6287" w:rsidP="00BA6287">
      <w:pPr>
        <w:rPr>
          <w:rFonts w:ascii="Segoe UI" w:hAnsi="Segoe UI" w:cs="Segoe UI"/>
          <w:color w:val="000000"/>
          <w:sz w:val="27"/>
          <w:szCs w:val="27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 Conformément à la loi, toute personne pourra accéder aux informations la concernant, s’opposer pour motif légitime à leur traitement, les faire rectifier, demander la limitation de leur traitement ou leur portabilité. Elle pourra également à tout moment et sans  justification, s’opposer à l’utilisation de ses données à des fins de prospection commerciale y compris le profilage lorsqu’il est lié à cette finalité, par la Caisse Régionale du Crédit Agricole du Finistère ou par des tiers, en écrivant par lettre simple à l’adresse suivante : 7, route du Loch - 29555 QUIMPER Cedex 9, ou au délégué à la protection des données (</w:t>
      </w:r>
      <w:hyperlink r:id="rId15" w:tgtFrame="_blank" w:history="1">
        <w:r w:rsidRPr="00582262">
          <w:rPr>
            <w:rStyle w:val="Lienhypertexte"/>
            <w:rFonts w:ascii="Calibri" w:hAnsi="Calibri"/>
            <w:i/>
            <w:iCs/>
            <w:sz w:val="24"/>
            <w:szCs w:val="24"/>
          </w:rPr>
          <w:t>GDPR-DPO@ca-finistere.fr</w:t>
        </w:r>
      </w:hyperlink>
      <w:r w:rsidRPr="00582262">
        <w:rPr>
          <w:rFonts w:ascii="Calibri" w:hAnsi="Calibri"/>
          <w:i/>
          <w:iCs/>
          <w:color w:val="000000"/>
          <w:sz w:val="24"/>
          <w:szCs w:val="24"/>
        </w:rPr>
        <w:t>).</w:t>
      </w:r>
    </w:p>
    <w:p w:rsidR="00BA6287" w:rsidRPr="00F51A41" w:rsidRDefault="00BA6287" w:rsidP="00F51A41"/>
    <w:sectPr w:rsidR="00BA6287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C9" w:rsidRDefault="00DB13C9" w:rsidP="00473EB0">
      <w:pPr>
        <w:spacing w:after="0" w:line="240" w:lineRule="auto"/>
      </w:pPr>
      <w:r>
        <w:separator/>
      </w:r>
    </w:p>
  </w:endnote>
  <w:endnote w:type="continuationSeparator" w:id="0">
    <w:p w:rsidR="00DB13C9" w:rsidRDefault="00DB13C9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53FD6" w:rsidRDefault="00C53F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A8">
          <w:rPr>
            <w:noProof/>
          </w:rPr>
          <w:t>3</w:t>
        </w:r>
        <w:r>
          <w:fldChar w:fldCharType="end"/>
        </w:r>
      </w:p>
    </w:sdtContent>
  </w:sdt>
  <w:p w:rsidR="00147274" w:rsidRDefault="00147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C9" w:rsidRDefault="00DB13C9" w:rsidP="00473EB0">
      <w:pPr>
        <w:spacing w:after="0" w:line="240" w:lineRule="auto"/>
      </w:pPr>
      <w:r>
        <w:separator/>
      </w:r>
    </w:p>
  </w:footnote>
  <w:footnote w:type="continuationSeparator" w:id="0">
    <w:p w:rsidR="00DB13C9" w:rsidRDefault="00DB13C9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Tx7ASjlaVu++a8qawANjMl7FK0=" w:salt="bEW3QFqbAnU2OuUh3H6J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32B2D"/>
    <w:rsid w:val="000C02A7"/>
    <w:rsid w:val="000E69C7"/>
    <w:rsid w:val="00147274"/>
    <w:rsid w:val="00225138"/>
    <w:rsid w:val="00431346"/>
    <w:rsid w:val="00473EB0"/>
    <w:rsid w:val="00484E4F"/>
    <w:rsid w:val="0049231A"/>
    <w:rsid w:val="004B6ACC"/>
    <w:rsid w:val="004E4114"/>
    <w:rsid w:val="00582262"/>
    <w:rsid w:val="006556CF"/>
    <w:rsid w:val="00711AA8"/>
    <w:rsid w:val="007278E5"/>
    <w:rsid w:val="007747C8"/>
    <w:rsid w:val="007D2864"/>
    <w:rsid w:val="009E111E"/>
    <w:rsid w:val="009E6F7C"/>
    <w:rsid w:val="00A56637"/>
    <w:rsid w:val="00A74923"/>
    <w:rsid w:val="00AC0F17"/>
    <w:rsid w:val="00AE01F0"/>
    <w:rsid w:val="00B262D6"/>
    <w:rsid w:val="00B94525"/>
    <w:rsid w:val="00BA6287"/>
    <w:rsid w:val="00C36ECD"/>
    <w:rsid w:val="00C53FD6"/>
    <w:rsid w:val="00C56C01"/>
    <w:rsid w:val="00C8183A"/>
    <w:rsid w:val="00CE1929"/>
    <w:rsid w:val="00CE24C9"/>
    <w:rsid w:val="00D22952"/>
    <w:rsid w:val="00DB13C9"/>
    <w:rsid w:val="00DC292C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cafinistere@ca-finister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z10-e1owac.ca-technologies.credit-agricole.fr/owa/redir.aspx?C=jM2t8TFc2rDaWfRKYr9tHl9RH4ibcWmU6L0BR2ceksDIekCUNbjWCA..&amp;URL=mailto%3aGDPR-DPO%40ca-finistere.fr" TargetMode="External"/><Relationship Id="rId10" Type="http://schemas.openxmlformats.org/officeDocument/2006/relationships/hyperlink" Target="mailto:fondationcafinistere@ca-finister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uz10-e1owac.ca-technologies.credit-agricole.fr/owa/redir.aspx?C=cSnKtQjZtpjYeQCAHRcJgp5DaTll9ZnHft5pQSfG0ivIekCUNbjWCA..&amp;URL=http%3a%2f%2fwww.ca-finist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83A4-484E-4BCB-9D24-39C977F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YVON-HERVE Albane</dc:creator>
  <cp:lastModifiedBy>NOYER Lea</cp:lastModifiedBy>
  <cp:revision>5</cp:revision>
  <dcterms:created xsi:type="dcterms:W3CDTF">2020-05-15T12:10:00Z</dcterms:created>
  <dcterms:modified xsi:type="dcterms:W3CDTF">2020-05-15T12:13:00Z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-91731280</vt:i4>
  </property>
  <property fmtid="{D5CDD505-2E9C-101B-9397-08002B2CF9AE}" pid="3" name="_NewReviewCycle">
    <vt:lpwstr/>
  </property>
  <property fmtid="{D5CDD505-2E9C-101B-9397-08002B2CF9AE}" pid="4" name="_EmailSubject">
    <vt:lpwstr>Rendez-vous mise à jour site Fondation pour Appel à Projets 2020</vt:lpwstr>
  </property>
  <property fmtid="{D5CDD505-2E9C-101B-9397-08002B2CF9AE}" pid="5" name="_AuthorEmail">
    <vt:lpwstr>Lea.NOYER@ca-finistere.fr</vt:lpwstr>
  </property>
  <property fmtid="{D5CDD505-2E9C-101B-9397-08002B2CF9AE}" pid="6" name="_AuthorEmailDisplayName">
    <vt:lpwstr>NOYER Lea</vt:lpwstr>
  </property>
  <property fmtid="{D5CDD505-2E9C-101B-9397-08002B2CF9AE}" pid="8" name="_PreviousAdHocReviewCycleID">
    <vt:i4>-2043655762</vt:i4>
  </property>
</Properties>
</file>